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B8" w:rsidRPr="000D171C" w:rsidRDefault="000D171C" w:rsidP="000D17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D171C">
        <w:rPr>
          <w:rFonts w:ascii="Times New Roman" w:hAnsi="Times New Roman" w:cs="Times New Roman"/>
          <w:b/>
          <w:sz w:val="20"/>
          <w:szCs w:val="20"/>
          <w:lang w:val="kk-KZ"/>
        </w:rPr>
        <w:t xml:space="preserve">ШАРОВАНОВА </w:t>
      </w:r>
      <w:r w:rsidR="00566FB8" w:rsidRPr="000D171C">
        <w:rPr>
          <w:rFonts w:ascii="Times New Roman" w:hAnsi="Times New Roman" w:cs="Times New Roman"/>
          <w:b/>
          <w:sz w:val="20"/>
          <w:szCs w:val="20"/>
          <w:lang w:val="kk-KZ"/>
        </w:rPr>
        <w:t>Расина Нурсаловна</w:t>
      </w:r>
      <w:r w:rsidRPr="000D17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</w:t>
      </w:r>
    </w:p>
    <w:p w:rsidR="000D171C" w:rsidRPr="000D171C" w:rsidRDefault="000D171C" w:rsidP="000D17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D171C">
        <w:rPr>
          <w:rFonts w:ascii="Times New Roman" w:hAnsi="Times New Roman" w:cs="Times New Roman"/>
          <w:b/>
          <w:sz w:val="20"/>
          <w:szCs w:val="20"/>
          <w:lang w:val="kk-KZ"/>
        </w:rPr>
        <w:t>№27 «Мәртөбе» жалпы орта білім беретін мектебінің бастауыш сынып мұғалімі.</w:t>
      </w:r>
    </w:p>
    <w:p w:rsidR="000D171C" w:rsidRPr="000D171C" w:rsidRDefault="000D171C" w:rsidP="000D171C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0D171C">
        <w:rPr>
          <w:b/>
          <w:sz w:val="20"/>
          <w:szCs w:val="20"/>
          <w:lang w:val="kk-KZ"/>
        </w:rPr>
        <w:t>Шымкент қаласы</w:t>
      </w:r>
    </w:p>
    <w:p w:rsidR="000D171C" w:rsidRPr="000D171C" w:rsidRDefault="000D171C" w:rsidP="000D171C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</w:p>
    <w:p w:rsidR="00566FB8" w:rsidRPr="000D171C" w:rsidRDefault="000D171C" w:rsidP="000D17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D171C">
        <w:rPr>
          <w:rFonts w:ascii="Times New Roman" w:hAnsi="Times New Roman" w:cs="Times New Roman"/>
          <w:b/>
          <w:sz w:val="20"/>
          <w:szCs w:val="20"/>
        </w:rPr>
        <w:t>ФОРМИРОВАНИЕ ЧИТАТЕЛЬСКОЙ ГРАМОТНОСТИ У МЛАДШИХ ШКОЛЬНИКОВ</w:t>
      </w:r>
    </w:p>
    <w:p w:rsidR="00566FB8" w:rsidRPr="000D171C" w:rsidRDefault="00566FB8" w:rsidP="000D171C">
      <w:pPr>
        <w:pStyle w:val="a3"/>
        <w:spacing w:before="0" w:beforeAutospacing="0" w:after="0" w:afterAutospacing="0"/>
        <w:jc w:val="right"/>
        <w:rPr>
          <w:rStyle w:val="a5"/>
          <w:sz w:val="20"/>
          <w:szCs w:val="20"/>
        </w:rPr>
      </w:pPr>
      <w:bookmarkStart w:id="0" w:name="_GoBack"/>
      <w:bookmarkEnd w:id="0"/>
      <w:r w:rsidRPr="000D171C">
        <w:rPr>
          <w:rStyle w:val="a5"/>
          <w:i w:val="0"/>
          <w:sz w:val="20"/>
          <w:szCs w:val="20"/>
        </w:rPr>
        <w:t>«</w:t>
      </w:r>
      <w:r w:rsidRPr="000D171C">
        <w:rPr>
          <w:rStyle w:val="a5"/>
          <w:sz w:val="20"/>
          <w:szCs w:val="20"/>
        </w:rPr>
        <w:t>Чтение — это окно в мир, которое открывает разум и питает душу»</w:t>
      </w:r>
    </w:p>
    <w:p w:rsidR="00566FB8" w:rsidRPr="000D171C" w:rsidRDefault="000D171C" w:rsidP="000D171C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proofErr w:type="spellStart"/>
      <w:r w:rsidRPr="000D171C">
        <w:rPr>
          <w:i/>
          <w:sz w:val="20"/>
          <w:szCs w:val="20"/>
        </w:rPr>
        <w:t>К.Д.</w:t>
      </w:r>
      <w:r w:rsidR="00566FB8" w:rsidRPr="000D171C">
        <w:rPr>
          <w:i/>
          <w:sz w:val="20"/>
          <w:szCs w:val="20"/>
        </w:rPr>
        <w:t>Ушинский</w:t>
      </w:r>
      <w:proofErr w:type="spellEnd"/>
    </w:p>
    <w:p w:rsidR="00566FB8" w:rsidRPr="000D171C" w:rsidRDefault="00566FB8" w:rsidP="000D171C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66FB8" w:rsidRPr="000D171C" w:rsidRDefault="00566FB8" w:rsidP="000D171C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0D171C">
        <w:rPr>
          <w:sz w:val="20"/>
          <w:szCs w:val="20"/>
        </w:rPr>
        <w:t>Современное образование ориентировано на развитие функциональной грамотности учащихся, среди которых читательская грамотность занимает ключевое место. В условиях стремительного потока информации, умение понимать, анализировать и использовать те</w:t>
      </w:r>
      <w:proofErr w:type="gramStart"/>
      <w:r w:rsidRPr="000D171C">
        <w:rPr>
          <w:sz w:val="20"/>
          <w:szCs w:val="20"/>
        </w:rPr>
        <w:t>кст ст</w:t>
      </w:r>
      <w:proofErr w:type="gramEnd"/>
      <w:r w:rsidRPr="000D171C">
        <w:rPr>
          <w:sz w:val="20"/>
          <w:szCs w:val="20"/>
        </w:rPr>
        <w:t>ановится жизненно важным навыком. Особенно актуально формирование читательской грамотности в младшем школьном возрасте, когда закладываются основы учебной деятельности, мышления и личностного развития.</w:t>
      </w:r>
    </w:p>
    <w:p w:rsidR="00566FB8" w:rsidRPr="000D171C" w:rsidRDefault="00566FB8" w:rsidP="000D171C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0D171C">
        <w:rPr>
          <w:sz w:val="20"/>
          <w:szCs w:val="20"/>
        </w:rPr>
        <w:t>Читательская грамотность — это не просто навык чтения, а способность осмысленно воспринимать текст, извлекать из него информацию, интерпретировать, оценивать и применять в различных жизненных ситуациях. Именно в начальной школе формируются базовые читательские умения, которые определяют успешность дальнейшего обучения.</w:t>
      </w:r>
    </w:p>
    <w:p w:rsidR="00566FB8" w:rsidRPr="000D171C" w:rsidRDefault="00566FB8" w:rsidP="000D171C">
      <w:pPr>
        <w:pStyle w:val="a3"/>
        <w:spacing w:before="0" w:beforeAutospacing="0" w:after="0" w:afterAutospacing="0"/>
        <w:rPr>
          <w:sz w:val="20"/>
          <w:szCs w:val="20"/>
        </w:rPr>
      </w:pPr>
      <w:r w:rsidRPr="000D171C">
        <w:rPr>
          <w:sz w:val="20"/>
          <w:szCs w:val="20"/>
        </w:rPr>
        <w:t>Читательская грамотность включает:</w:t>
      </w:r>
    </w:p>
    <w:p w:rsidR="00566FB8" w:rsidRPr="000D171C" w:rsidRDefault="00566FB8" w:rsidP="000D171C">
      <w:pPr>
        <w:pStyle w:val="a3"/>
        <w:numPr>
          <w:ilvl w:val="0"/>
          <w:numId w:val="23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rStyle w:val="a4"/>
          <w:sz w:val="20"/>
          <w:szCs w:val="20"/>
        </w:rPr>
        <w:t>Понимание текста</w:t>
      </w:r>
      <w:r w:rsidRPr="000D171C">
        <w:rPr>
          <w:sz w:val="20"/>
          <w:szCs w:val="20"/>
        </w:rPr>
        <w:t>: извлечение информации, определение главной мысли, установление связей.</w:t>
      </w:r>
    </w:p>
    <w:p w:rsidR="00566FB8" w:rsidRPr="000D171C" w:rsidRDefault="00566FB8" w:rsidP="000D171C">
      <w:pPr>
        <w:pStyle w:val="a3"/>
        <w:numPr>
          <w:ilvl w:val="0"/>
          <w:numId w:val="23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rStyle w:val="a4"/>
          <w:sz w:val="20"/>
          <w:szCs w:val="20"/>
        </w:rPr>
        <w:t>Интерпретацию</w:t>
      </w:r>
      <w:r w:rsidRPr="000D171C">
        <w:rPr>
          <w:sz w:val="20"/>
          <w:szCs w:val="20"/>
        </w:rPr>
        <w:t>: умение делать выводы, понимать скрытый смысл.</w:t>
      </w:r>
    </w:p>
    <w:p w:rsidR="00566FB8" w:rsidRPr="000D171C" w:rsidRDefault="00566FB8" w:rsidP="000D171C">
      <w:pPr>
        <w:pStyle w:val="a3"/>
        <w:numPr>
          <w:ilvl w:val="0"/>
          <w:numId w:val="23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rStyle w:val="a4"/>
          <w:sz w:val="20"/>
          <w:szCs w:val="20"/>
        </w:rPr>
        <w:t>Оценку</w:t>
      </w:r>
      <w:r w:rsidRPr="000D171C">
        <w:rPr>
          <w:sz w:val="20"/>
          <w:szCs w:val="20"/>
        </w:rPr>
        <w:t>: критическое осмысление содержания, выявление авторской позиции.</w:t>
      </w:r>
    </w:p>
    <w:p w:rsidR="00566FB8" w:rsidRPr="000D171C" w:rsidRDefault="00566FB8" w:rsidP="000D171C">
      <w:pPr>
        <w:pStyle w:val="a3"/>
        <w:numPr>
          <w:ilvl w:val="0"/>
          <w:numId w:val="23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rStyle w:val="a4"/>
          <w:sz w:val="20"/>
          <w:szCs w:val="20"/>
        </w:rPr>
        <w:t>Использование</w:t>
      </w:r>
      <w:r w:rsidRPr="000D171C">
        <w:rPr>
          <w:sz w:val="20"/>
          <w:szCs w:val="20"/>
        </w:rPr>
        <w:t xml:space="preserve">: применение </w:t>
      </w:r>
      <w:proofErr w:type="gramStart"/>
      <w:r w:rsidRPr="000D171C">
        <w:rPr>
          <w:sz w:val="20"/>
          <w:szCs w:val="20"/>
        </w:rPr>
        <w:t>прочитанного</w:t>
      </w:r>
      <w:proofErr w:type="gramEnd"/>
      <w:r w:rsidRPr="000D171C">
        <w:rPr>
          <w:sz w:val="20"/>
          <w:szCs w:val="20"/>
        </w:rPr>
        <w:t xml:space="preserve"> в новых контекстах, создание собственных текстов.</w:t>
      </w:r>
    </w:p>
    <w:p w:rsidR="00566FB8" w:rsidRPr="000D171C" w:rsidRDefault="00566FB8" w:rsidP="000D171C">
      <w:pPr>
        <w:pStyle w:val="3"/>
        <w:numPr>
          <w:ilvl w:val="0"/>
          <w:numId w:val="33"/>
        </w:numPr>
        <w:spacing w:before="0" w:beforeAutospacing="0" w:after="0" w:afterAutospacing="0"/>
        <w:ind w:left="0" w:hanging="284"/>
        <w:rPr>
          <w:sz w:val="20"/>
          <w:szCs w:val="20"/>
        </w:rPr>
      </w:pPr>
      <w:r w:rsidRPr="000D171C">
        <w:rPr>
          <w:sz w:val="20"/>
          <w:szCs w:val="20"/>
        </w:rPr>
        <w:t>Значение читательской грамотности в начальной школе</w:t>
      </w:r>
    </w:p>
    <w:p w:rsidR="00566FB8" w:rsidRPr="000D171C" w:rsidRDefault="00566FB8" w:rsidP="000D171C">
      <w:pPr>
        <w:pStyle w:val="a3"/>
        <w:numPr>
          <w:ilvl w:val="0"/>
          <w:numId w:val="24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rStyle w:val="a4"/>
          <w:sz w:val="20"/>
          <w:szCs w:val="20"/>
        </w:rPr>
        <w:t>Основа успешного обучения</w:t>
      </w:r>
      <w:r w:rsidRPr="000D171C">
        <w:rPr>
          <w:sz w:val="20"/>
          <w:szCs w:val="20"/>
        </w:rPr>
        <w:t>: понимание учебных текстов необходимо для освоения всех предметов.</w:t>
      </w:r>
    </w:p>
    <w:p w:rsidR="00566FB8" w:rsidRPr="000D171C" w:rsidRDefault="00566FB8" w:rsidP="000D171C">
      <w:pPr>
        <w:pStyle w:val="a3"/>
        <w:numPr>
          <w:ilvl w:val="0"/>
          <w:numId w:val="24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rStyle w:val="a4"/>
          <w:sz w:val="20"/>
          <w:szCs w:val="20"/>
        </w:rPr>
        <w:t>Развитие мышления</w:t>
      </w:r>
      <w:r w:rsidRPr="000D171C">
        <w:rPr>
          <w:sz w:val="20"/>
          <w:szCs w:val="20"/>
        </w:rPr>
        <w:t>: чтение стимулирует логическое, критическое и творческое мышление.</w:t>
      </w:r>
    </w:p>
    <w:p w:rsidR="00566FB8" w:rsidRPr="000D171C" w:rsidRDefault="00566FB8" w:rsidP="000D171C">
      <w:pPr>
        <w:pStyle w:val="a3"/>
        <w:numPr>
          <w:ilvl w:val="0"/>
          <w:numId w:val="24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rStyle w:val="a4"/>
          <w:sz w:val="20"/>
          <w:szCs w:val="20"/>
        </w:rPr>
        <w:t>Формирование личности</w:t>
      </w:r>
      <w:r w:rsidRPr="000D171C">
        <w:rPr>
          <w:sz w:val="20"/>
          <w:szCs w:val="20"/>
        </w:rPr>
        <w:t>: через книги дети учатся сопереживанию, нравственным ориентирам.</w:t>
      </w:r>
    </w:p>
    <w:p w:rsidR="00566FB8" w:rsidRPr="000D171C" w:rsidRDefault="00566FB8" w:rsidP="000D171C">
      <w:pPr>
        <w:pStyle w:val="a3"/>
        <w:numPr>
          <w:ilvl w:val="0"/>
          <w:numId w:val="24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rStyle w:val="a4"/>
          <w:sz w:val="20"/>
          <w:szCs w:val="20"/>
        </w:rPr>
        <w:t>Адаптация к жизни</w:t>
      </w:r>
      <w:r w:rsidRPr="000D171C">
        <w:rPr>
          <w:sz w:val="20"/>
          <w:szCs w:val="20"/>
        </w:rPr>
        <w:t>: умение работать с текстом — ключ к информационной безопасности и социальной активности.</w:t>
      </w:r>
    </w:p>
    <w:p w:rsidR="00566FB8" w:rsidRPr="000D171C" w:rsidRDefault="00566FB8" w:rsidP="000D171C">
      <w:pPr>
        <w:pStyle w:val="3"/>
        <w:numPr>
          <w:ilvl w:val="0"/>
          <w:numId w:val="34"/>
        </w:numPr>
        <w:spacing w:before="0" w:beforeAutospacing="0" w:after="0" w:afterAutospacing="0"/>
        <w:ind w:left="0" w:hanging="284"/>
        <w:rPr>
          <w:sz w:val="20"/>
          <w:szCs w:val="20"/>
        </w:rPr>
      </w:pPr>
      <w:r w:rsidRPr="000D171C">
        <w:rPr>
          <w:sz w:val="20"/>
          <w:szCs w:val="20"/>
        </w:rPr>
        <w:t>Этапы формирования читательской грамотности</w:t>
      </w:r>
    </w:p>
    <w:p w:rsidR="00566FB8" w:rsidRPr="000D171C" w:rsidRDefault="00566FB8" w:rsidP="000D171C">
      <w:pPr>
        <w:pStyle w:val="4"/>
        <w:spacing w:before="0" w:beforeAutospacing="0" w:after="0" w:afterAutospacing="0"/>
        <w:rPr>
          <w:sz w:val="20"/>
          <w:szCs w:val="20"/>
        </w:rPr>
      </w:pPr>
      <w:r w:rsidRPr="000D171C">
        <w:rPr>
          <w:sz w:val="20"/>
          <w:szCs w:val="20"/>
        </w:rPr>
        <w:t>а) Подготовительный этап (1 класс)</w:t>
      </w:r>
    </w:p>
    <w:p w:rsidR="00566FB8" w:rsidRPr="000D171C" w:rsidRDefault="00566FB8" w:rsidP="000D171C">
      <w:pPr>
        <w:pStyle w:val="a3"/>
        <w:numPr>
          <w:ilvl w:val="0"/>
          <w:numId w:val="25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Формирование интереса к чтению.</w:t>
      </w:r>
    </w:p>
    <w:p w:rsidR="00566FB8" w:rsidRPr="000D171C" w:rsidRDefault="00566FB8" w:rsidP="000D171C">
      <w:pPr>
        <w:pStyle w:val="a3"/>
        <w:numPr>
          <w:ilvl w:val="0"/>
          <w:numId w:val="25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Развитие фонематического слуха.</w:t>
      </w:r>
    </w:p>
    <w:p w:rsidR="00566FB8" w:rsidRPr="000D171C" w:rsidRDefault="00566FB8" w:rsidP="000D171C">
      <w:pPr>
        <w:pStyle w:val="a3"/>
        <w:numPr>
          <w:ilvl w:val="0"/>
          <w:numId w:val="25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Ознакомление с буквами, звуками, слогами.</w:t>
      </w:r>
    </w:p>
    <w:p w:rsidR="00566FB8" w:rsidRPr="000D171C" w:rsidRDefault="00566FB8" w:rsidP="000D171C">
      <w:pPr>
        <w:pStyle w:val="4"/>
        <w:spacing w:before="0" w:beforeAutospacing="0" w:after="0" w:afterAutospacing="0"/>
        <w:rPr>
          <w:sz w:val="20"/>
          <w:szCs w:val="20"/>
        </w:rPr>
      </w:pPr>
      <w:r w:rsidRPr="000D171C">
        <w:rPr>
          <w:sz w:val="20"/>
          <w:szCs w:val="20"/>
        </w:rPr>
        <w:t>б) Основной этап (2–3 классы)</w:t>
      </w:r>
    </w:p>
    <w:p w:rsidR="00566FB8" w:rsidRPr="000D171C" w:rsidRDefault="00566FB8" w:rsidP="000D171C">
      <w:pPr>
        <w:pStyle w:val="a3"/>
        <w:numPr>
          <w:ilvl w:val="0"/>
          <w:numId w:val="26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Осознанное чтение.</w:t>
      </w:r>
    </w:p>
    <w:p w:rsidR="00566FB8" w:rsidRPr="000D171C" w:rsidRDefault="00566FB8" w:rsidP="000D171C">
      <w:pPr>
        <w:pStyle w:val="a3"/>
        <w:numPr>
          <w:ilvl w:val="0"/>
          <w:numId w:val="26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Работа с текстом: пересказ, ответы на вопросы.</w:t>
      </w:r>
    </w:p>
    <w:p w:rsidR="00566FB8" w:rsidRPr="000D171C" w:rsidRDefault="00566FB8" w:rsidP="000D171C">
      <w:pPr>
        <w:pStyle w:val="a3"/>
        <w:numPr>
          <w:ilvl w:val="0"/>
          <w:numId w:val="26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Выделение главной мысли, составление плана.</w:t>
      </w:r>
    </w:p>
    <w:p w:rsidR="00566FB8" w:rsidRPr="000D171C" w:rsidRDefault="00566FB8" w:rsidP="000D171C">
      <w:pPr>
        <w:pStyle w:val="4"/>
        <w:spacing w:before="0" w:beforeAutospacing="0" w:after="0" w:afterAutospacing="0"/>
        <w:rPr>
          <w:sz w:val="20"/>
          <w:szCs w:val="20"/>
        </w:rPr>
      </w:pPr>
      <w:r w:rsidRPr="000D171C">
        <w:rPr>
          <w:sz w:val="20"/>
          <w:szCs w:val="20"/>
        </w:rPr>
        <w:t>в) Продвинутый этап (4 класс)</w:t>
      </w:r>
    </w:p>
    <w:p w:rsidR="00566FB8" w:rsidRPr="000D171C" w:rsidRDefault="00566FB8" w:rsidP="000D171C">
      <w:pPr>
        <w:pStyle w:val="a3"/>
        <w:numPr>
          <w:ilvl w:val="0"/>
          <w:numId w:val="27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Анализ текста: жанр, структура, авторская позиция.</w:t>
      </w:r>
    </w:p>
    <w:p w:rsidR="00566FB8" w:rsidRPr="000D171C" w:rsidRDefault="00566FB8" w:rsidP="000D171C">
      <w:pPr>
        <w:pStyle w:val="a3"/>
        <w:numPr>
          <w:ilvl w:val="0"/>
          <w:numId w:val="27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Интерпретация и оценка.</w:t>
      </w:r>
    </w:p>
    <w:p w:rsidR="00566FB8" w:rsidRPr="000D171C" w:rsidRDefault="00566FB8" w:rsidP="000D171C">
      <w:pPr>
        <w:pStyle w:val="a3"/>
        <w:numPr>
          <w:ilvl w:val="0"/>
          <w:numId w:val="27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Сравнение текстов, работа с источниками.</w:t>
      </w:r>
    </w:p>
    <w:p w:rsidR="00566FB8" w:rsidRPr="000D171C" w:rsidRDefault="00566FB8" w:rsidP="000D171C">
      <w:pPr>
        <w:pStyle w:val="3"/>
        <w:numPr>
          <w:ilvl w:val="0"/>
          <w:numId w:val="34"/>
        </w:numPr>
        <w:spacing w:before="0" w:beforeAutospacing="0" w:after="0" w:afterAutospacing="0"/>
        <w:ind w:left="0" w:hanging="284"/>
        <w:rPr>
          <w:sz w:val="20"/>
          <w:szCs w:val="20"/>
        </w:rPr>
      </w:pPr>
      <w:r w:rsidRPr="000D171C">
        <w:rPr>
          <w:sz w:val="20"/>
          <w:szCs w:val="20"/>
        </w:rPr>
        <w:t>Методы и приемы формирования</w:t>
      </w: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2100"/>
        <w:gridCol w:w="4652"/>
      </w:tblGrid>
      <w:tr w:rsidR="00566FB8" w:rsidRPr="000D171C" w:rsidTr="00566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6FB8" w:rsidRPr="000D171C" w:rsidRDefault="00566FB8" w:rsidP="000D1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71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Метод</w:t>
            </w:r>
          </w:p>
        </w:tc>
        <w:tc>
          <w:tcPr>
            <w:tcW w:w="0" w:type="auto"/>
            <w:hideMark/>
          </w:tcPr>
          <w:p w:rsidR="00566FB8" w:rsidRPr="000D171C" w:rsidRDefault="00566FB8" w:rsidP="000D17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171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Описание</w:t>
            </w:r>
          </w:p>
        </w:tc>
      </w:tr>
      <w:tr w:rsidR="00566FB8" w:rsidRPr="000D171C" w:rsidTr="00566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6FB8" w:rsidRPr="000D171C" w:rsidRDefault="00566FB8" w:rsidP="000D1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71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Чтение с остановками</w:t>
            </w:r>
          </w:p>
        </w:tc>
        <w:tc>
          <w:tcPr>
            <w:tcW w:w="0" w:type="auto"/>
            <w:hideMark/>
          </w:tcPr>
          <w:p w:rsidR="00566FB8" w:rsidRPr="000D171C" w:rsidRDefault="00566FB8" w:rsidP="000D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171C">
              <w:rPr>
                <w:rFonts w:ascii="Times New Roman" w:hAnsi="Times New Roman" w:cs="Times New Roman"/>
                <w:sz w:val="20"/>
                <w:szCs w:val="20"/>
              </w:rPr>
              <w:t xml:space="preserve">Осмысление </w:t>
            </w:r>
            <w:proofErr w:type="gramStart"/>
            <w:r w:rsidRPr="000D171C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0D171C">
              <w:rPr>
                <w:rFonts w:ascii="Times New Roman" w:hAnsi="Times New Roman" w:cs="Times New Roman"/>
                <w:sz w:val="20"/>
                <w:szCs w:val="20"/>
              </w:rPr>
              <w:t xml:space="preserve"> по частям.</w:t>
            </w:r>
          </w:p>
        </w:tc>
      </w:tr>
      <w:tr w:rsidR="00566FB8" w:rsidRPr="000D171C" w:rsidTr="00566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6FB8" w:rsidRPr="000D171C" w:rsidRDefault="00566FB8" w:rsidP="000D1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71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Вопросы к тексту</w:t>
            </w:r>
          </w:p>
        </w:tc>
        <w:tc>
          <w:tcPr>
            <w:tcW w:w="0" w:type="auto"/>
            <w:hideMark/>
          </w:tcPr>
          <w:p w:rsidR="00566FB8" w:rsidRPr="000D171C" w:rsidRDefault="00566FB8" w:rsidP="000D17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171C">
              <w:rPr>
                <w:rFonts w:ascii="Times New Roman" w:hAnsi="Times New Roman" w:cs="Times New Roman"/>
                <w:sz w:val="20"/>
                <w:szCs w:val="20"/>
              </w:rPr>
              <w:t>Стимулируют анализ и интерпретацию.</w:t>
            </w:r>
          </w:p>
        </w:tc>
      </w:tr>
      <w:tr w:rsidR="00566FB8" w:rsidRPr="000D171C" w:rsidTr="00566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6FB8" w:rsidRPr="000D171C" w:rsidRDefault="00566FB8" w:rsidP="000D1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71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Диалог с автором</w:t>
            </w:r>
          </w:p>
        </w:tc>
        <w:tc>
          <w:tcPr>
            <w:tcW w:w="0" w:type="auto"/>
            <w:hideMark/>
          </w:tcPr>
          <w:p w:rsidR="00566FB8" w:rsidRPr="000D171C" w:rsidRDefault="00566FB8" w:rsidP="000D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171C">
              <w:rPr>
                <w:rFonts w:ascii="Times New Roman" w:hAnsi="Times New Roman" w:cs="Times New Roman"/>
                <w:sz w:val="20"/>
                <w:szCs w:val="20"/>
              </w:rPr>
              <w:t>Формирует критическое мышление.</w:t>
            </w:r>
          </w:p>
        </w:tc>
      </w:tr>
      <w:tr w:rsidR="00566FB8" w:rsidRPr="000D171C" w:rsidTr="00566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6FB8" w:rsidRPr="000D171C" w:rsidRDefault="00566FB8" w:rsidP="000D1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71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Кластер</w:t>
            </w:r>
          </w:p>
        </w:tc>
        <w:tc>
          <w:tcPr>
            <w:tcW w:w="0" w:type="auto"/>
            <w:hideMark/>
          </w:tcPr>
          <w:p w:rsidR="00566FB8" w:rsidRPr="000D171C" w:rsidRDefault="00566FB8" w:rsidP="000D17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171C">
              <w:rPr>
                <w:rFonts w:ascii="Times New Roman" w:hAnsi="Times New Roman" w:cs="Times New Roman"/>
                <w:sz w:val="20"/>
                <w:szCs w:val="20"/>
              </w:rPr>
              <w:t>Визуализация ключевых идей текста.</w:t>
            </w:r>
          </w:p>
        </w:tc>
      </w:tr>
      <w:tr w:rsidR="00566FB8" w:rsidRPr="000D171C" w:rsidTr="00566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6FB8" w:rsidRPr="000D171C" w:rsidRDefault="00566FB8" w:rsidP="000D1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171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Инсерт</w:t>
            </w:r>
            <w:proofErr w:type="spellEnd"/>
          </w:p>
        </w:tc>
        <w:tc>
          <w:tcPr>
            <w:tcW w:w="0" w:type="auto"/>
            <w:hideMark/>
          </w:tcPr>
          <w:p w:rsidR="00566FB8" w:rsidRPr="000D171C" w:rsidRDefault="00566FB8" w:rsidP="000D17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171C">
              <w:rPr>
                <w:rFonts w:ascii="Times New Roman" w:hAnsi="Times New Roman" w:cs="Times New Roman"/>
                <w:sz w:val="20"/>
                <w:szCs w:val="20"/>
              </w:rPr>
              <w:t>Работа с маркерами: «знаю», «новое», «интересно».</w:t>
            </w:r>
          </w:p>
        </w:tc>
      </w:tr>
    </w:tbl>
    <w:p w:rsidR="00566FB8" w:rsidRPr="000D171C" w:rsidRDefault="00566FB8" w:rsidP="000D171C">
      <w:pPr>
        <w:pStyle w:val="3"/>
        <w:spacing w:before="0" w:beforeAutospacing="0" w:after="0" w:afterAutospacing="0"/>
        <w:rPr>
          <w:sz w:val="20"/>
          <w:szCs w:val="20"/>
          <w:lang w:val="kk-KZ"/>
        </w:rPr>
      </w:pPr>
    </w:p>
    <w:p w:rsidR="00566FB8" w:rsidRPr="000D171C" w:rsidRDefault="00566FB8" w:rsidP="000D171C">
      <w:pPr>
        <w:pStyle w:val="3"/>
        <w:numPr>
          <w:ilvl w:val="0"/>
          <w:numId w:val="34"/>
        </w:numPr>
        <w:spacing w:before="0" w:beforeAutospacing="0" w:after="0" w:afterAutospacing="0"/>
        <w:ind w:left="0" w:hanging="284"/>
        <w:rPr>
          <w:sz w:val="20"/>
          <w:szCs w:val="20"/>
        </w:rPr>
      </w:pPr>
      <w:r w:rsidRPr="000D171C">
        <w:rPr>
          <w:sz w:val="20"/>
          <w:szCs w:val="20"/>
        </w:rPr>
        <w:t>Роль учителя</w:t>
      </w:r>
    </w:p>
    <w:p w:rsidR="00566FB8" w:rsidRPr="000D171C" w:rsidRDefault="00566FB8" w:rsidP="000D171C">
      <w:pPr>
        <w:pStyle w:val="a3"/>
        <w:spacing w:before="0" w:beforeAutospacing="0" w:after="0" w:afterAutospacing="0"/>
        <w:rPr>
          <w:sz w:val="20"/>
          <w:szCs w:val="20"/>
        </w:rPr>
      </w:pPr>
      <w:r w:rsidRPr="000D171C">
        <w:rPr>
          <w:sz w:val="20"/>
          <w:szCs w:val="20"/>
        </w:rPr>
        <w:t>Учитель начальных классов — ключевая фигура в формировании читательской грамотности. Он:</w:t>
      </w:r>
    </w:p>
    <w:p w:rsidR="00566FB8" w:rsidRPr="000D171C" w:rsidRDefault="00566FB8" w:rsidP="000D171C">
      <w:pPr>
        <w:pStyle w:val="a3"/>
        <w:numPr>
          <w:ilvl w:val="0"/>
          <w:numId w:val="28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Создает мотивационную среду.</w:t>
      </w:r>
    </w:p>
    <w:p w:rsidR="00566FB8" w:rsidRPr="000D171C" w:rsidRDefault="00566FB8" w:rsidP="000D171C">
      <w:pPr>
        <w:pStyle w:val="a3"/>
        <w:numPr>
          <w:ilvl w:val="0"/>
          <w:numId w:val="28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Подбирает тексты, соответствующие возрасту и интересам.</w:t>
      </w:r>
    </w:p>
    <w:p w:rsidR="00566FB8" w:rsidRPr="000D171C" w:rsidRDefault="00566FB8" w:rsidP="000D171C">
      <w:pPr>
        <w:pStyle w:val="a3"/>
        <w:numPr>
          <w:ilvl w:val="0"/>
          <w:numId w:val="28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Использует разнообразные методы.</w:t>
      </w:r>
    </w:p>
    <w:p w:rsidR="00566FB8" w:rsidRPr="000D171C" w:rsidRDefault="00566FB8" w:rsidP="000D171C">
      <w:pPr>
        <w:pStyle w:val="a3"/>
        <w:numPr>
          <w:ilvl w:val="0"/>
          <w:numId w:val="28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Формирует культуру чтения.</w:t>
      </w:r>
    </w:p>
    <w:p w:rsidR="00566FB8" w:rsidRPr="000D171C" w:rsidRDefault="00566FB8" w:rsidP="000D171C">
      <w:pPr>
        <w:pStyle w:val="a3"/>
        <w:numPr>
          <w:ilvl w:val="0"/>
          <w:numId w:val="28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Осуществляет диагностику и индивидуальный подход.</w:t>
      </w:r>
    </w:p>
    <w:p w:rsidR="00566FB8" w:rsidRPr="000D171C" w:rsidRDefault="00566FB8" w:rsidP="000D171C">
      <w:pPr>
        <w:pStyle w:val="3"/>
        <w:numPr>
          <w:ilvl w:val="0"/>
          <w:numId w:val="34"/>
        </w:numPr>
        <w:spacing w:before="0" w:beforeAutospacing="0" w:after="0" w:afterAutospacing="0"/>
        <w:ind w:left="0" w:hanging="283"/>
        <w:rPr>
          <w:sz w:val="20"/>
          <w:szCs w:val="20"/>
        </w:rPr>
      </w:pPr>
      <w:r w:rsidRPr="000D171C">
        <w:rPr>
          <w:sz w:val="20"/>
          <w:szCs w:val="20"/>
        </w:rPr>
        <w:t>Внеурочная деятельность</w:t>
      </w:r>
    </w:p>
    <w:p w:rsidR="00566FB8" w:rsidRPr="000D171C" w:rsidRDefault="00566FB8" w:rsidP="000D171C">
      <w:pPr>
        <w:pStyle w:val="a3"/>
        <w:numPr>
          <w:ilvl w:val="0"/>
          <w:numId w:val="29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0D171C">
        <w:rPr>
          <w:rStyle w:val="a4"/>
          <w:b w:val="0"/>
          <w:sz w:val="20"/>
          <w:szCs w:val="20"/>
        </w:rPr>
        <w:t>Клубы любителей чтения</w:t>
      </w:r>
      <w:r w:rsidRPr="000D171C">
        <w:rPr>
          <w:b/>
          <w:sz w:val="20"/>
          <w:szCs w:val="20"/>
        </w:rPr>
        <w:t>.</w:t>
      </w:r>
    </w:p>
    <w:p w:rsidR="00566FB8" w:rsidRPr="000D171C" w:rsidRDefault="00566FB8" w:rsidP="000D171C">
      <w:pPr>
        <w:pStyle w:val="a3"/>
        <w:numPr>
          <w:ilvl w:val="0"/>
          <w:numId w:val="29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0D171C">
        <w:rPr>
          <w:rStyle w:val="a4"/>
          <w:b w:val="0"/>
          <w:sz w:val="20"/>
          <w:szCs w:val="20"/>
        </w:rPr>
        <w:t>Проектные работы по книгам</w:t>
      </w:r>
      <w:r w:rsidRPr="000D171C">
        <w:rPr>
          <w:b/>
          <w:sz w:val="20"/>
          <w:szCs w:val="20"/>
        </w:rPr>
        <w:t>.</w:t>
      </w:r>
    </w:p>
    <w:p w:rsidR="00566FB8" w:rsidRPr="000D171C" w:rsidRDefault="00566FB8" w:rsidP="000D171C">
      <w:pPr>
        <w:pStyle w:val="a3"/>
        <w:numPr>
          <w:ilvl w:val="0"/>
          <w:numId w:val="29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0D171C">
        <w:rPr>
          <w:rStyle w:val="a4"/>
          <w:b w:val="0"/>
          <w:sz w:val="20"/>
          <w:szCs w:val="20"/>
        </w:rPr>
        <w:t>Инсценировки и театрализация</w:t>
      </w:r>
      <w:r w:rsidRPr="000D171C">
        <w:rPr>
          <w:b/>
          <w:sz w:val="20"/>
          <w:szCs w:val="20"/>
        </w:rPr>
        <w:t>.</w:t>
      </w:r>
    </w:p>
    <w:p w:rsidR="00566FB8" w:rsidRPr="000D171C" w:rsidRDefault="00566FB8" w:rsidP="000D171C">
      <w:pPr>
        <w:pStyle w:val="a3"/>
        <w:numPr>
          <w:ilvl w:val="0"/>
          <w:numId w:val="29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0D171C">
        <w:rPr>
          <w:rStyle w:val="a4"/>
          <w:b w:val="0"/>
          <w:sz w:val="20"/>
          <w:szCs w:val="20"/>
        </w:rPr>
        <w:t>Встречи с писателями, библиотекарями</w:t>
      </w:r>
      <w:r w:rsidRPr="000D171C">
        <w:rPr>
          <w:b/>
          <w:sz w:val="20"/>
          <w:szCs w:val="20"/>
        </w:rPr>
        <w:t>.</w:t>
      </w:r>
    </w:p>
    <w:p w:rsidR="00566FB8" w:rsidRPr="000D171C" w:rsidRDefault="00566FB8" w:rsidP="000D171C">
      <w:pPr>
        <w:pStyle w:val="a3"/>
        <w:numPr>
          <w:ilvl w:val="0"/>
          <w:numId w:val="29"/>
        </w:numPr>
        <w:spacing w:before="0" w:beforeAutospacing="0" w:after="0" w:afterAutospacing="0"/>
        <w:ind w:left="0"/>
        <w:rPr>
          <w:b/>
          <w:sz w:val="20"/>
          <w:szCs w:val="20"/>
        </w:rPr>
      </w:pPr>
      <w:r w:rsidRPr="000D171C">
        <w:rPr>
          <w:rStyle w:val="a4"/>
          <w:b w:val="0"/>
          <w:sz w:val="20"/>
          <w:szCs w:val="20"/>
        </w:rPr>
        <w:lastRenderedPageBreak/>
        <w:t xml:space="preserve">Конкурсы чтецов, </w:t>
      </w:r>
      <w:proofErr w:type="spellStart"/>
      <w:r w:rsidRPr="000D171C">
        <w:rPr>
          <w:rStyle w:val="a4"/>
          <w:b w:val="0"/>
          <w:sz w:val="20"/>
          <w:szCs w:val="20"/>
        </w:rPr>
        <w:t>буктрейлеров</w:t>
      </w:r>
      <w:proofErr w:type="spellEnd"/>
      <w:r w:rsidRPr="000D171C">
        <w:rPr>
          <w:rStyle w:val="a4"/>
          <w:b w:val="0"/>
          <w:sz w:val="20"/>
          <w:szCs w:val="20"/>
        </w:rPr>
        <w:t>.</w:t>
      </w:r>
    </w:p>
    <w:p w:rsidR="00566FB8" w:rsidRPr="000D171C" w:rsidRDefault="00566FB8" w:rsidP="000D171C">
      <w:pPr>
        <w:pStyle w:val="3"/>
        <w:numPr>
          <w:ilvl w:val="0"/>
          <w:numId w:val="34"/>
        </w:numPr>
        <w:spacing w:before="0" w:beforeAutospacing="0" w:after="0" w:afterAutospacing="0"/>
        <w:ind w:left="0" w:hanging="283"/>
        <w:rPr>
          <w:sz w:val="20"/>
          <w:szCs w:val="20"/>
        </w:rPr>
      </w:pPr>
      <w:r w:rsidRPr="000D171C">
        <w:rPr>
          <w:sz w:val="20"/>
          <w:szCs w:val="20"/>
        </w:rPr>
        <w:t>Цифровые ресурсы</w:t>
      </w:r>
    </w:p>
    <w:p w:rsidR="00566FB8" w:rsidRPr="000D171C" w:rsidRDefault="00566FB8" w:rsidP="000D171C">
      <w:pPr>
        <w:pStyle w:val="a3"/>
        <w:numPr>
          <w:ilvl w:val="0"/>
          <w:numId w:val="30"/>
        </w:numPr>
        <w:spacing w:before="0" w:beforeAutospacing="0" w:after="0" w:afterAutospacing="0"/>
        <w:ind w:left="0"/>
        <w:rPr>
          <w:sz w:val="20"/>
          <w:szCs w:val="20"/>
        </w:rPr>
      </w:pPr>
      <w:proofErr w:type="spellStart"/>
      <w:r w:rsidRPr="000D171C">
        <w:rPr>
          <w:rStyle w:val="a4"/>
          <w:sz w:val="20"/>
          <w:szCs w:val="20"/>
        </w:rPr>
        <w:t>ЛитРес</w:t>
      </w:r>
      <w:proofErr w:type="spellEnd"/>
      <w:r w:rsidRPr="000D171C">
        <w:rPr>
          <w:rStyle w:val="a4"/>
          <w:sz w:val="20"/>
          <w:szCs w:val="20"/>
        </w:rPr>
        <w:t xml:space="preserve">, </w:t>
      </w:r>
      <w:proofErr w:type="spellStart"/>
      <w:r w:rsidRPr="000D171C">
        <w:rPr>
          <w:rStyle w:val="a4"/>
          <w:sz w:val="20"/>
          <w:szCs w:val="20"/>
        </w:rPr>
        <w:t>Букмейт</w:t>
      </w:r>
      <w:proofErr w:type="spellEnd"/>
      <w:r w:rsidRPr="000D171C">
        <w:rPr>
          <w:sz w:val="20"/>
          <w:szCs w:val="20"/>
        </w:rPr>
        <w:t xml:space="preserve"> — электронные библиотеки.</w:t>
      </w:r>
    </w:p>
    <w:p w:rsidR="00566FB8" w:rsidRPr="000D171C" w:rsidRDefault="00566FB8" w:rsidP="000D171C">
      <w:pPr>
        <w:pStyle w:val="a3"/>
        <w:numPr>
          <w:ilvl w:val="0"/>
          <w:numId w:val="30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rStyle w:val="a4"/>
          <w:sz w:val="20"/>
          <w:szCs w:val="20"/>
        </w:rPr>
        <w:t>Интерактивные платформы</w:t>
      </w:r>
      <w:r w:rsidRPr="000D171C">
        <w:rPr>
          <w:sz w:val="20"/>
          <w:szCs w:val="20"/>
        </w:rPr>
        <w:t xml:space="preserve"> — </w:t>
      </w:r>
      <w:proofErr w:type="spellStart"/>
      <w:r w:rsidRPr="000D171C">
        <w:rPr>
          <w:sz w:val="20"/>
          <w:szCs w:val="20"/>
        </w:rPr>
        <w:t>SkySmart</w:t>
      </w:r>
      <w:proofErr w:type="spellEnd"/>
      <w:r w:rsidRPr="000D171C">
        <w:rPr>
          <w:sz w:val="20"/>
          <w:szCs w:val="20"/>
        </w:rPr>
        <w:t xml:space="preserve">, </w:t>
      </w:r>
      <w:proofErr w:type="spellStart"/>
      <w:r w:rsidRPr="000D171C">
        <w:rPr>
          <w:sz w:val="20"/>
          <w:szCs w:val="20"/>
        </w:rPr>
        <w:t>Учи</w:t>
      </w:r>
      <w:proofErr w:type="gramStart"/>
      <w:r w:rsidRPr="000D171C">
        <w:rPr>
          <w:sz w:val="20"/>
          <w:szCs w:val="20"/>
        </w:rPr>
        <w:t>.р</w:t>
      </w:r>
      <w:proofErr w:type="gramEnd"/>
      <w:r w:rsidRPr="000D171C">
        <w:rPr>
          <w:sz w:val="20"/>
          <w:szCs w:val="20"/>
        </w:rPr>
        <w:t>у</w:t>
      </w:r>
      <w:proofErr w:type="spellEnd"/>
      <w:r w:rsidRPr="000D171C">
        <w:rPr>
          <w:sz w:val="20"/>
          <w:szCs w:val="20"/>
        </w:rPr>
        <w:t>.</w:t>
      </w:r>
    </w:p>
    <w:p w:rsidR="00566FB8" w:rsidRPr="000D171C" w:rsidRDefault="00566FB8" w:rsidP="000D171C">
      <w:pPr>
        <w:pStyle w:val="a3"/>
        <w:numPr>
          <w:ilvl w:val="0"/>
          <w:numId w:val="30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rStyle w:val="a4"/>
          <w:sz w:val="20"/>
          <w:szCs w:val="20"/>
        </w:rPr>
        <w:t>Аудиокниги</w:t>
      </w:r>
      <w:r w:rsidRPr="000D171C">
        <w:rPr>
          <w:sz w:val="20"/>
          <w:szCs w:val="20"/>
        </w:rPr>
        <w:t xml:space="preserve"> — развитие слухового восприятия.</w:t>
      </w:r>
    </w:p>
    <w:p w:rsidR="00566FB8" w:rsidRPr="000D171C" w:rsidRDefault="00566FB8" w:rsidP="000D171C">
      <w:pPr>
        <w:pStyle w:val="a3"/>
        <w:numPr>
          <w:ilvl w:val="0"/>
          <w:numId w:val="30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rStyle w:val="a4"/>
          <w:sz w:val="20"/>
          <w:szCs w:val="20"/>
        </w:rPr>
        <w:t>Онлайн-</w:t>
      </w:r>
      <w:proofErr w:type="spellStart"/>
      <w:r w:rsidRPr="000D171C">
        <w:rPr>
          <w:rStyle w:val="a4"/>
          <w:sz w:val="20"/>
          <w:szCs w:val="20"/>
        </w:rPr>
        <w:t>квесты</w:t>
      </w:r>
      <w:proofErr w:type="spellEnd"/>
      <w:r w:rsidRPr="000D171C">
        <w:rPr>
          <w:rStyle w:val="a4"/>
          <w:sz w:val="20"/>
          <w:szCs w:val="20"/>
        </w:rPr>
        <w:t xml:space="preserve"> по книгам</w:t>
      </w:r>
      <w:r w:rsidRPr="000D171C">
        <w:rPr>
          <w:sz w:val="20"/>
          <w:szCs w:val="20"/>
        </w:rPr>
        <w:t xml:space="preserve"> — </w:t>
      </w:r>
      <w:proofErr w:type="spellStart"/>
      <w:r w:rsidRPr="000D171C">
        <w:rPr>
          <w:sz w:val="20"/>
          <w:szCs w:val="20"/>
        </w:rPr>
        <w:t>геймификация</w:t>
      </w:r>
      <w:proofErr w:type="spellEnd"/>
      <w:r w:rsidRPr="000D171C">
        <w:rPr>
          <w:sz w:val="20"/>
          <w:szCs w:val="20"/>
        </w:rPr>
        <w:t xml:space="preserve"> чтения.</w:t>
      </w:r>
    </w:p>
    <w:p w:rsidR="00566FB8" w:rsidRPr="000D171C" w:rsidRDefault="00566FB8" w:rsidP="000D171C">
      <w:pPr>
        <w:pStyle w:val="3"/>
        <w:numPr>
          <w:ilvl w:val="0"/>
          <w:numId w:val="34"/>
        </w:numPr>
        <w:spacing w:before="0" w:beforeAutospacing="0" w:after="0" w:afterAutospacing="0"/>
        <w:ind w:left="0" w:hanging="283"/>
        <w:rPr>
          <w:sz w:val="20"/>
          <w:szCs w:val="20"/>
        </w:rPr>
      </w:pPr>
      <w:r w:rsidRPr="000D171C">
        <w:rPr>
          <w:sz w:val="20"/>
          <w:szCs w:val="20"/>
        </w:rPr>
        <w:t>Диагностика читательской грамотности</w:t>
      </w:r>
    </w:p>
    <w:p w:rsidR="00566FB8" w:rsidRPr="000D171C" w:rsidRDefault="00566FB8" w:rsidP="000D171C">
      <w:pPr>
        <w:pStyle w:val="a3"/>
        <w:numPr>
          <w:ilvl w:val="0"/>
          <w:numId w:val="31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Тесты на понимание текста.</w:t>
      </w:r>
    </w:p>
    <w:p w:rsidR="00566FB8" w:rsidRPr="000D171C" w:rsidRDefault="00566FB8" w:rsidP="000D171C">
      <w:pPr>
        <w:pStyle w:val="a3"/>
        <w:numPr>
          <w:ilvl w:val="0"/>
          <w:numId w:val="31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Анкеты читательских предпочтений.</w:t>
      </w:r>
    </w:p>
    <w:p w:rsidR="00566FB8" w:rsidRPr="000D171C" w:rsidRDefault="00566FB8" w:rsidP="000D171C">
      <w:pPr>
        <w:pStyle w:val="a3"/>
        <w:numPr>
          <w:ilvl w:val="0"/>
          <w:numId w:val="31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Наблюдение за работой с текстом.</w:t>
      </w:r>
    </w:p>
    <w:p w:rsidR="00566FB8" w:rsidRPr="000D171C" w:rsidRDefault="00566FB8" w:rsidP="000D171C">
      <w:pPr>
        <w:pStyle w:val="a3"/>
        <w:numPr>
          <w:ilvl w:val="0"/>
          <w:numId w:val="31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sz w:val="20"/>
          <w:szCs w:val="20"/>
        </w:rPr>
        <w:t>Портфолио читателя.</w:t>
      </w:r>
    </w:p>
    <w:p w:rsidR="00566FB8" w:rsidRPr="000D171C" w:rsidRDefault="00566FB8" w:rsidP="000D171C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0D171C">
        <w:rPr>
          <w:sz w:val="20"/>
          <w:szCs w:val="20"/>
        </w:rPr>
        <w:t>Формирование читательской грамотности у младших школьников — это стратегическая задача современного образования. Это не просто обучение чтению, а развитие личности, мышления, способности к коммуникации и саморазвитию. В условиях цифровой эпохи, когда информация доступна, но не всегда осмысленна, умение работать с текстом становится ключевым навыком.</w:t>
      </w:r>
    </w:p>
    <w:p w:rsidR="00566FB8" w:rsidRPr="000D171C" w:rsidRDefault="00566FB8" w:rsidP="000D171C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0D171C">
        <w:rPr>
          <w:sz w:val="20"/>
          <w:szCs w:val="20"/>
        </w:rPr>
        <w:t xml:space="preserve">Учитель начальных классов должен быть не только проводником в мир книг, но и наставником, который помогает ребенку осмыслить </w:t>
      </w:r>
      <w:proofErr w:type="gramStart"/>
      <w:r w:rsidRPr="000D171C">
        <w:rPr>
          <w:sz w:val="20"/>
          <w:szCs w:val="20"/>
        </w:rPr>
        <w:t>прочитанное</w:t>
      </w:r>
      <w:proofErr w:type="gramEnd"/>
      <w:r w:rsidRPr="000D171C">
        <w:rPr>
          <w:sz w:val="20"/>
          <w:szCs w:val="20"/>
        </w:rPr>
        <w:t>, задать вопросы, сделать выводы. Только в атмосфере уважения к слову, интереса к чтению и поддержки можно воспитать грамотного, думающего читателя.</w:t>
      </w:r>
    </w:p>
    <w:p w:rsidR="00D32723" w:rsidRPr="000D171C" w:rsidRDefault="00566FB8" w:rsidP="000D171C">
      <w:pPr>
        <w:pStyle w:val="2"/>
        <w:spacing w:before="0" w:beforeAutospacing="0" w:after="0" w:afterAutospacing="0"/>
        <w:rPr>
          <w:sz w:val="20"/>
          <w:szCs w:val="20"/>
          <w:lang w:val="kk-KZ"/>
        </w:rPr>
      </w:pPr>
      <w:r w:rsidRPr="000D171C">
        <w:rPr>
          <w:sz w:val="20"/>
          <w:szCs w:val="20"/>
          <w:lang w:val="kk-KZ"/>
        </w:rPr>
        <w:t>Список использованной литературы</w:t>
      </w:r>
    </w:p>
    <w:p w:rsidR="00566FB8" w:rsidRPr="000D171C" w:rsidRDefault="00566FB8" w:rsidP="000D171C">
      <w:pPr>
        <w:pStyle w:val="a3"/>
        <w:numPr>
          <w:ilvl w:val="0"/>
          <w:numId w:val="32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rStyle w:val="a4"/>
          <w:b w:val="0"/>
          <w:sz w:val="20"/>
          <w:szCs w:val="20"/>
        </w:rPr>
        <w:t>Н.Ю</w:t>
      </w:r>
      <w:r w:rsidR="00D32723" w:rsidRPr="000D171C">
        <w:rPr>
          <w:rStyle w:val="a4"/>
          <w:b w:val="0"/>
          <w:sz w:val="20"/>
          <w:szCs w:val="20"/>
          <w:lang w:val="kk-KZ"/>
        </w:rPr>
        <w:t>. Коломыйченко</w:t>
      </w:r>
      <w:r w:rsidRPr="000D171C">
        <w:rPr>
          <w:rStyle w:val="a4"/>
          <w:sz w:val="20"/>
          <w:szCs w:val="20"/>
        </w:rPr>
        <w:t xml:space="preserve"> </w:t>
      </w:r>
      <w:r w:rsidRPr="000D171C">
        <w:rPr>
          <w:rStyle w:val="a4"/>
          <w:sz w:val="20"/>
          <w:szCs w:val="20"/>
          <w:lang w:val="kk-KZ"/>
        </w:rPr>
        <w:t>«</w:t>
      </w:r>
      <w:r w:rsidRPr="000D171C">
        <w:rPr>
          <w:rStyle w:val="a5"/>
          <w:i w:val="0"/>
          <w:sz w:val="20"/>
          <w:szCs w:val="20"/>
        </w:rPr>
        <w:t>Формирование читательской грамотности у младших школьников: фундамент успешного обучения</w:t>
      </w:r>
      <w:r w:rsidRPr="000D171C">
        <w:rPr>
          <w:rStyle w:val="a5"/>
          <w:i w:val="0"/>
          <w:sz w:val="20"/>
          <w:szCs w:val="20"/>
          <w:lang w:val="kk-KZ"/>
        </w:rPr>
        <w:t>»</w:t>
      </w:r>
      <w:r w:rsidRPr="000D171C">
        <w:rPr>
          <w:sz w:val="20"/>
          <w:szCs w:val="20"/>
        </w:rPr>
        <w:t xml:space="preserve"> — Образовательная социальная сеть «nsportal.ru», 2025</w:t>
      </w:r>
    </w:p>
    <w:p w:rsidR="00566FB8" w:rsidRPr="000D171C" w:rsidRDefault="00D32723" w:rsidP="000D171C">
      <w:pPr>
        <w:pStyle w:val="a3"/>
        <w:numPr>
          <w:ilvl w:val="0"/>
          <w:numId w:val="32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rStyle w:val="a4"/>
          <w:b w:val="0"/>
          <w:sz w:val="20"/>
          <w:szCs w:val="20"/>
        </w:rPr>
        <w:t>Е.Г.</w:t>
      </w:r>
      <w:r w:rsidRPr="000D171C">
        <w:rPr>
          <w:b/>
          <w:sz w:val="20"/>
          <w:szCs w:val="20"/>
        </w:rPr>
        <w:t xml:space="preserve"> </w:t>
      </w:r>
      <w:r w:rsidR="00566FB8" w:rsidRPr="000D171C">
        <w:rPr>
          <w:rStyle w:val="a4"/>
          <w:b w:val="0"/>
          <w:sz w:val="20"/>
          <w:szCs w:val="20"/>
        </w:rPr>
        <w:t>Тарасова</w:t>
      </w:r>
      <w:r w:rsidR="00566FB8" w:rsidRPr="000D171C">
        <w:rPr>
          <w:rStyle w:val="a4"/>
          <w:sz w:val="20"/>
          <w:szCs w:val="20"/>
        </w:rPr>
        <w:t xml:space="preserve"> </w:t>
      </w:r>
      <w:r w:rsidRPr="000D171C">
        <w:rPr>
          <w:rStyle w:val="a4"/>
          <w:sz w:val="20"/>
          <w:szCs w:val="20"/>
          <w:lang w:val="kk-KZ"/>
        </w:rPr>
        <w:t>«</w:t>
      </w:r>
      <w:r w:rsidR="00566FB8" w:rsidRPr="000D171C">
        <w:rPr>
          <w:rStyle w:val="a5"/>
          <w:i w:val="0"/>
          <w:sz w:val="20"/>
          <w:szCs w:val="20"/>
        </w:rPr>
        <w:t>Формирование читательской грамотности у детей младшего школьного возраста во внеурочной деятельности</w:t>
      </w:r>
      <w:r w:rsidRPr="000D171C">
        <w:rPr>
          <w:rStyle w:val="a5"/>
          <w:i w:val="0"/>
          <w:sz w:val="20"/>
          <w:szCs w:val="20"/>
          <w:lang w:val="kk-KZ"/>
        </w:rPr>
        <w:t>»</w:t>
      </w:r>
      <w:r w:rsidR="00566FB8" w:rsidRPr="000D171C">
        <w:rPr>
          <w:sz w:val="20"/>
          <w:szCs w:val="20"/>
        </w:rPr>
        <w:t xml:space="preserve"> — Журнал «Вестник науки», </w:t>
      </w:r>
      <w:proofErr w:type="spellStart"/>
      <w:r w:rsidR="00566FB8" w:rsidRPr="000D171C">
        <w:rPr>
          <w:sz w:val="20"/>
          <w:szCs w:val="20"/>
        </w:rPr>
        <w:t>КиберЛенинка</w:t>
      </w:r>
      <w:proofErr w:type="spellEnd"/>
      <w:r w:rsidR="00566FB8" w:rsidRPr="000D171C">
        <w:rPr>
          <w:sz w:val="20"/>
          <w:szCs w:val="20"/>
        </w:rPr>
        <w:t>, 2025</w:t>
      </w:r>
    </w:p>
    <w:p w:rsidR="000D6933" w:rsidRPr="000D171C" w:rsidRDefault="00D32723" w:rsidP="000D171C">
      <w:pPr>
        <w:pStyle w:val="a3"/>
        <w:numPr>
          <w:ilvl w:val="0"/>
          <w:numId w:val="32"/>
        </w:numPr>
        <w:spacing w:before="0" w:beforeAutospacing="0" w:after="0" w:afterAutospacing="0"/>
        <w:ind w:left="0"/>
        <w:rPr>
          <w:sz w:val="20"/>
          <w:szCs w:val="20"/>
        </w:rPr>
      </w:pPr>
      <w:r w:rsidRPr="000D171C">
        <w:rPr>
          <w:rStyle w:val="a4"/>
          <w:sz w:val="20"/>
          <w:szCs w:val="20"/>
        </w:rPr>
        <w:t>К.Д.</w:t>
      </w:r>
      <w:r w:rsidRPr="000D171C">
        <w:rPr>
          <w:sz w:val="20"/>
          <w:szCs w:val="20"/>
        </w:rPr>
        <w:t xml:space="preserve"> </w:t>
      </w:r>
      <w:r w:rsidR="00566FB8" w:rsidRPr="000D171C">
        <w:rPr>
          <w:rStyle w:val="a4"/>
          <w:sz w:val="20"/>
          <w:szCs w:val="20"/>
        </w:rPr>
        <w:t xml:space="preserve">Ушинский </w:t>
      </w:r>
      <w:r w:rsidRPr="000D171C">
        <w:rPr>
          <w:sz w:val="20"/>
          <w:szCs w:val="20"/>
          <w:lang w:val="kk-KZ"/>
        </w:rPr>
        <w:t>«</w:t>
      </w:r>
      <w:r w:rsidR="00566FB8" w:rsidRPr="000D171C">
        <w:rPr>
          <w:rStyle w:val="a5"/>
          <w:i w:val="0"/>
          <w:sz w:val="20"/>
          <w:szCs w:val="20"/>
        </w:rPr>
        <w:t>Человек как предмет воспитания</w:t>
      </w:r>
      <w:r w:rsidRPr="000D171C">
        <w:rPr>
          <w:rStyle w:val="a5"/>
          <w:i w:val="0"/>
          <w:sz w:val="20"/>
          <w:szCs w:val="20"/>
          <w:lang w:val="kk-KZ"/>
        </w:rPr>
        <w:t>»</w:t>
      </w:r>
      <w:r w:rsidR="00566FB8" w:rsidRPr="000D171C">
        <w:rPr>
          <w:sz w:val="20"/>
          <w:szCs w:val="20"/>
        </w:rPr>
        <w:t xml:space="preserve"> — Санкт-Петербург: Типография М.М. Стасюлевича, 1868</w:t>
      </w:r>
    </w:p>
    <w:sectPr w:rsidR="000D6933" w:rsidRPr="000D1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74EA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D6E0C"/>
    <w:multiLevelType w:val="hybridMultilevel"/>
    <w:tmpl w:val="43163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52BD2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55AA2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B3919"/>
    <w:multiLevelType w:val="hybridMultilevel"/>
    <w:tmpl w:val="4838EAA0"/>
    <w:lvl w:ilvl="0" w:tplc="217CE9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63A52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FA5E49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2122CD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240CC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C44776"/>
    <w:multiLevelType w:val="multilevel"/>
    <w:tmpl w:val="A072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F86F30"/>
    <w:multiLevelType w:val="hybridMultilevel"/>
    <w:tmpl w:val="4092927C"/>
    <w:lvl w:ilvl="0" w:tplc="217CE9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72A36"/>
    <w:multiLevelType w:val="multilevel"/>
    <w:tmpl w:val="3832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AE6E0F"/>
    <w:multiLevelType w:val="multilevel"/>
    <w:tmpl w:val="025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6A0652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21787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024C7A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346979"/>
    <w:multiLevelType w:val="hybridMultilevel"/>
    <w:tmpl w:val="07E4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631DC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7E017C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7F7D38"/>
    <w:multiLevelType w:val="hybridMultilevel"/>
    <w:tmpl w:val="3ECED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E49F0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196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D2185A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78710E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9263A1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DE16CB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5357E5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3C139C"/>
    <w:multiLevelType w:val="multilevel"/>
    <w:tmpl w:val="05140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5F32B8"/>
    <w:multiLevelType w:val="multilevel"/>
    <w:tmpl w:val="E54A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31220D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F47352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311CC6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4F2E4B"/>
    <w:multiLevelType w:val="hybridMultilevel"/>
    <w:tmpl w:val="4CD634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A375C3A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28"/>
  </w:num>
  <w:num w:numId="4">
    <w:abstractNumId w:val="25"/>
  </w:num>
  <w:num w:numId="5">
    <w:abstractNumId w:val="13"/>
  </w:num>
  <w:num w:numId="6">
    <w:abstractNumId w:val="8"/>
  </w:num>
  <w:num w:numId="7">
    <w:abstractNumId w:val="11"/>
  </w:num>
  <w:num w:numId="8">
    <w:abstractNumId w:val="33"/>
  </w:num>
  <w:num w:numId="9">
    <w:abstractNumId w:val="26"/>
  </w:num>
  <w:num w:numId="10">
    <w:abstractNumId w:val="1"/>
  </w:num>
  <w:num w:numId="11">
    <w:abstractNumId w:val="19"/>
  </w:num>
  <w:num w:numId="12">
    <w:abstractNumId w:val="18"/>
  </w:num>
  <w:num w:numId="13">
    <w:abstractNumId w:val="24"/>
  </w:num>
  <w:num w:numId="14">
    <w:abstractNumId w:val="30"/>
  </w:num>
  <w:num w:numId="15">
    <w:abstractNumId w:val="17"/>
  </w:num>
  <w:num w:numId="16">
    <w:abstractNumId w:val="16"/>
  </w:num>
  <w:num w:numId="17">
    <w:abstractNumId w:val="32"/>
  </w:num>
  <w:num w:numId="18">
    <w:abstractNumId w:val="21"/>
  </w:num>
  <w:num w:numId="19">
    <w:abstractNumId w:val="29"/>
  </w:num>
  <w:num w:numId="20">
    <w:abstractNumId w:val="6"/>
  </w:num>
  <w:num w:numId="21">
    <w:abstractNumId w:val="23"/>
  </w:num>
  <w:num w:numId="22">
    <w:abstractNumId w:val="2"/>
  </w:num>
  <w:num w:numId="23">
    <w:abstractNumId w:val="7"/>
  </w:num>
  <w:num w:numId="24">
    <w:abstractNumId w:val="0"/>
  </w:num>
  <w:num w:numId="25">
    <w:abstractNumId w:val="3"/>
  </w:num>
  <w:num w:numId="26">
    <w:abstractNumId w:val="22"/>
  </w:num>
  <w:num w:numId="27">
    <w:abstractNumId w:val="31"/>
  </w:num>
  <w:num w:numId="28">
    <w:abstractNumId w:val="5"/>
  </w:num>
  <w:num w:numId="29">
    <w:abstractNumId w:val="14"/>
  </w:num>
  <w:num w:numId="30">
    <w:abstractNumId w:val="20"/>
  </w:num>
  <w:num w:numId="31">
    <w:abstractNumId w:val="15"/>
  </w:num>
  <w:num w:numId="32">
    <w:abstractNumId w:val="27"/>
  </w:num>
  <w:num w:numId="33">
    <w:abstractNumId w:val="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D"/>
    <w:rsid w:val="000D171C"/>
    <w:rsid w:val="000D6933"/>
    <w:rsid w:val="00302CC8"/>
    <w:rsid w:val="00420236"/>
    <w:rsid w:val="004F1F60"/>
    <w:rsid w:val="00526742"/>
    <w:rsid w:val="00566FB8"/>
    <w:rsid w:val="005A4FA8"/>
    <w:rsid w:val="00604588"/>
    <w:rsid w:val="00633107"/>
    <w:rsid w:val="006E0B10"/>
    <w:rsid w:val="007160FB"/>
    <w:rsid w:val="00730988"/>
    <w:rsid w:val="007D3397"/>
    <w:rsid w:val="00957BD2"/>
    <w:rsid w:val="009B3B2D"/>
    <w:rsid w:val="00BC52C4"/>
    <w:rsid w:val="00D32723"/>
    <w:rsid w:val="00D60D6D"/>
    <w:rsid w:val="00E33F5D"/>
    <w:rsid w:val="00F02894"/>
    <w:rsid w:val="00F13250"/>
    <w:rsid w:val="00F4521A"/>
    <w:rsid w:val="00F858D4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4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26742"/>
    <w:pPr>
      <w:ind w:left="720"/>
      <w:contextualSpacing/>
    </w:pPr>
  </w:style>
  <w:style w:type="table" w:styleId="a7">
    <w:name w:val="Table Grid"/>
    <w:basedOn w:val="a1"/>
    <w:uiPriority w:val="59"/>
    <w:rsid w:val="0056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566F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4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26742"/>
    <w:pPr>
      <w:ind w:left="720"/>
      <w:contextualSpacing/>
    </w:pPr>
  </w:style>
  <w:style w:type="table" w:styleId="a7">
    <w:name w:val="Table Grid"/>
    <w:basedOn w:val="a1"/>
    <w:uiPriority w:val="59"/>
    <w:rsid w:val="0056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566F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1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6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1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29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9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4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09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0957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56952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94291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Admin</cp:lastModifiedBy>
  <cp:revision>3</cp:revision>
  <dcterms:created xsi:type="dcterms:W3CDTF">2025-09-30T21:34:00Z</dcterms:created>
  <dcterms:modified xsi:type="dcterms:W3CDTF">2025-10-03T18:04:00Z</dcterms:modified>
</cp:coreProperties>
</file>